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54" w:rsidRPr="00DD1E52" w:rsidRDefault="00837389" w:rsidP="00FA3A6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Інформація </w:t>
      </w:r>
      <w:r w:rsidR="00D95054" w:rsidRPr="00DD1E52">
        <w:rPr>
          <w:rFonts w:ascii="Times New Roman" w:hAnsi="Times New Roman" w:cs="Times New Roman"/>
          <w:b/>
          <w:sz w:val="36"/>
          <w:szCs w:val="36"/>
          <w:lang w:val="uk-UA"/>
        </w:rPr>
        <w:t>Департамент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="00D95054" w:rsidRPr="00DD1E5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соціального захисту населення облдержадміністрації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для використання в роботі</w:t>
      </w:r>
    </w:p>
    <w:p w:rsidR="003C0163" w:rsidRPr="00DD1E52" w:rsidRDefault="003C0163" w:rsidP="00DD1E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DD1E5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Перелік нормативно-правових документів</w:t>
      </w:r>
      <w:r w:rsidR="00D95054" w:rsidRPr="00DD1E5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для дитячих </w:t>
      </w:r>
    </w:p>
    <w:p w:rsidR="00D95054" w:rsidRPr="00DD1E52" w:rsidRDefault="00D95054" w:rsidP="00DD1E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DD1E5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закладів оздоровлення та відпочинку</w:t>
      </w:r>
    </w:p>
    <w:p w:rsidR="003C0163" w:rsidRPr="003C0163" w:rsidRDefault="003C0163" w:rsidP="003C0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95054" w:rsidRDefault="00506A90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95054" w:rsidRPr="00506A90">
        <w:rPr>
          <w:rFonts w:ascii="Times New Roman" w:hAnsi="Times New Roman" w:cs="Times New Roman"/>
          <w:sz w:val="28"/>
          <w:szCs w:val="28"/>
        </w:rPr>
        <w:t>Закон України від 04.09.2008 № 375-VI «Про оздоровлення та відпочинок дітей»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506A90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95054" w:rsidRPr="00506A90">
        <w:rPr>
          <w:rFonts w:ascii="Times New Roman" w:hAnsi="Times New Roman" w:cs="Times New Roman"/>
          <w:sz w:val="28"/>
          <w:szCs w:val="28"/>
        </w:rPr>
        <w:t xml:space="preserve">Типове положення про дитячий заклад оздоровлення та відпочинку, затверджене постановою Кабінету Міністрів України від 28.04.2009 № 422 </w:t>
      </w:r>
      <w:r w:rsidR="003C0163">
        <w:rPr>
          <w:rFonts w:ascii="Times New Roman" w:hAnsi="Times New Roman" w:cs="Times New Roman"/>
          <w:sz w:val="28"/>
          <w:szCs w:val="28"/>
          <w:lang w:val="uk-UA"/>
        </w:rPr>
        <w:br/>
      </w:r>
      <w:r w:rsidR="00D95054" w:rsidRPr="00506A90">
        <w:rPr>
          <w:rFonts w:ascii="Times New Roman" w:hAnsi="Times New Roman" w:cs="Times New Roman"/>
          <w:sz w:val="28"/>
          <w:szCs w:val="28"/>
        </w:rPr>
        <w:t>(зі змінами)</w:t>
      </w:r>
      <w:r w:rsidR="00484F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4FD1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Pr="00484FD1" w:rsidRDefault="00484FD1" w:rsidP="0048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Постанова Кабінету Міністрів України від 22.08.2018 № 656 «</w:t>
      </w:r>
      <w:r w:rsidRPr="00484FD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Типового положення про дитячий заклад оздоровлення та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484FD1">
        <w:rPr>
          <w:rFonts w:ascii="Times New Roman" w:hAnsi="Times New Roman" w:cs="Times New Roman"/>
          <w:sz w:val="28"/>
          <w:szCs w:val="28"/>
          <w:lang w:val="uk-UA"/>
        </w:rPr>
        <w:t>Деякі питання ведення Державного реєстру майнових об’єктів оздоровлення та відпочинку дітей, затверджені постановою Кабінету Міністрів України</w:t>
      </w:r>
      <w:r w:rsidR="00D95054" w:rsidRPr="00484FD1">
        <w:rPr>
          <w:rFonts w:ascii="Times New Roman" w:hAnsi="Times New Roman" w:cs="Times New Roman"/>
          <w:sz w:val="28"/>
          <w:szCs w:val="28"/>
          <w:lang w:val="uk-UA"/>
        </w:rPr>
        <w:br/>
        <w:t>від 26.06.2019 № 580</w:t>
      </w:r>
      <w:r w:rsidR="003C01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C0163" w:rsidRPr="003C0163" w:rsidRDefault="003C0163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484FD1">
        <w:rPr>
          <w:rFonts w:ascii="Times New Roman" w:hAnsi="Times New Roman" w:cs="Times New Roman"/>
          <w:sz w:val="28"/>
          <w:szCs w:val="28"/>
          <w:lang w:val="uk-UA"/>
        </w:rPr>
        <w:t>Порядок проведення державної атестації дитячих закладів оздоровлення та відпочинку і присвоєння їм відповідних категорій, затверджений постановою Кабінету Міністрів України від 28.04.2009 № 426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3C0163">
        <w:rPr>
          <w:rFonts w:ascii="Times New Roman" w:hAnsi="Times New Roman" w:cs="Times New Roman"/>
          <w:sz w:val="28"/>
          <w:szCs w:val="28"/>
          <w:lang w:val="uk-UA"/>
        </w:rPr>
        <w:t>Питання затвердження Державного соціального стандарту оздоровлення та відпочинку: розпорядження Кабінету Міністрів України від 17.07.2009 № 843-р</w:t>
      </w:r>
      <w:r w:rsidR="003C01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054" w:rsidRPr="003C0163">
        <w:rPr>
          <w:rFonts w:ascii="Times New Roman" w:hAnsi="Times New Roman" w:cs="Times New Roman"/>
          <w:sz w:val="28"/>
          <w:szCs w:val="28"/>
          <w:lang w:val="uk-UA"/>
        </w:rPr>
        <w:t xml:space="preserve">Норми харчування у навчальних та оздоровчих закладах, затверджені постановою </w:t>
      </w:r>
      <w:r w:rsidR="00D95054" w:rsidRPr="00DD1E52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22.11.2004 № 1591 (із змінами)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Державні санітарні правила розміщення, улаштування та експлуатації оздоровчих закладів, затверджені наказом Міністерства охорони здоров'я України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br/>
        <w:t>від 19.06.96 № 172, зареєстровані у Міністерстві юстиції України 24.07.1996 за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br/>
        <w:t>№ 378/1403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Улаштування, утримання і організація режиму діяльності дитячих оздоровчих закладів: Державні санітарні правила і норми; ДСанПіН 5.5.5.23-99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Правила пожежної безпеки в Україні, затверджені наказом Міністерством внутрішніх справ України від 30.12.2014 № 1417, зареєстровані в Міністерстві юстиції України 05.03.2015 за № 252/26697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Порядок організації харчування дітей у навчальних та оздоровчих закладах, затверджений наказом Міністерства охорони здоров'я України та Міністерства освіти і науки України від 01.06.2005 № 242/329, зареєстрований в Міністерстві</w:t>
      </w:r>
      <w:r w:rsidR="00506A90">
        <w:rPr>
          <w:rFonts w:ascii="Times New Roman" w:hAnsi="Times New Roman" w:cs="Times New Roman"/>
          <w:sz w:val="28"/>
          <w:szCs w:val="28"/>
        </w:rPr>
        <w:t> 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юстиції України 15.06.2005 за № 661/10941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A90" w:rsidRPr="00506A90" w:rsidRDefault="00484FD1" w:rsidP="00484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Типові штатні нормативи дитячих закладів оздоровлення та відпочинку, затверджені наказом Мінсім'ямолодьспорту від 16.04.2009 № 1254, зареєстрованим в Міністерстві юстиції України 30.04.2009 за № 396/16412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6A90" w:rsidRPr="00506A90">
        <w:rPr>
          <w:rFonts w:ascii="Times New Roman" w:hAnsi="Times New Roman" w:cs="Times New Roman"/>
          <w:sz w:val="28"/>
          <w:szCs w:val="28"/>
          <w:lang w:val="uk-UA"/>
        </w:rPr>
        <w:t>Державний соціальний стандарт оздоровлення та відпочинку дітей, затверджений наказом Мінсім'ямолодьспорту від 13.08.2009 № 2881, зареєстровано в Міністерстві юстиції України 10.09.2009 за № 854/16870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Pr="008C6E01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C6E0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C6E01">
        <w:rPr>
          <w:rFonts w:ascii="Times New Roman" w:hAnsi="Times New Roman" w:cs="Times New Roman"/>
          <w:sz w:val="28"/>
          <w:szCs w:val="28"/>
        </w:rPr>
        <w:t>аказ</w:t>
      </w:r>
      <w:r w:rsidR="008C6E01" w:rsidRPr="00506A90">
        <w:rPr>
          <w:rFonts w:ascii="Times New Roman" w:hAnsi="Times New Roman" w:cs="Times New Roman"/>
          <w:sz w:val="28"/>
          <w:szCs w:val="28"/>
        </w:rPr>
        <w:t xml:space="preserve"> Мінсім’ямолодьспорту від 19.01.2010 № 40</w:t>
      </w:r>
      <w:r w:rsidR="008C6E01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8C6E01">
        <w:rPr>
          <w:rFonts w:ascii="Times New Roman" w:hAnsi="Times New Roman" w:cs="Times New Roman"/>
          <w:sz w:val="28"/>
          <w:szCs w:val="28"/>
        </w:rPr>
        <w:t>Примірн</w:t>
      </w:r>
      <w:r w:rsidR="008C6E01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95054" w:rsidRPr="00506A90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8C6E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5054" w:rsidRPr="00506A90">
        <w:rPr>
          <w:rFonts w:ascii="Times New Roman" w:hAnsi="Times New Roman" w:cs="Times New Roman"/>
          <w:sz w:val="28"/>
          <w:szCs w:val="28"/>
        </w:rPr>
        <w:t xml:space="preserve"> документації в дитячих закладах оздоровл</w:t>
      </w:r>
      <w:r w:rsidR="008C6E01">
        <w:rPr>
          <w:rFonts w:ascii="Times New Roman" w:hAnsi="Times New Roman" w:cs="Times New Roman"/>
          <w:sz w:val="28"/>
          <w:szCs w:val="28"/>
        </w:rPr>
        <w:t>ення та відпочинку</w:t>
      </w:r>
      <w:r w:rsidR="008C6E01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5054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5054" w:rsidRPr="00506A90">
        <w:rPr>
          <w:rFonts w:ascii="Times New Roman" w:hAnsi="Times New Roman" w:cs="Times New Roman"/>
          <w:sz w:val="28"/>
          <w:szCs w:val="28"/>
          <w:lang w:val="uk-UA"/>
        </w:rPr>
        <w:t>Критерії присвоєння дитячому закладу оздоровлення та відпочинку відповідної категорії, затверджені наказом Мінсоцполітики 15.09.2016 № 1029, який зареєстровано в Міністерстві юстиції України 03.10.2016 за № 1310/29440</w:t>
      </w:r>
      <w:r w:rsidR="00506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163" w:rsidRDefault="003C0163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Default="00484FD1" w:rsidP="003C0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3A67" w:rsidRPr="006C7B5D" w:rsidRDefault="00FA3A67" w:rsidP="00DD1E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1E52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Перелік електронних документів для внесення відомостей до Державного реєстру майнових об’єктів оздоровлення та відпочинку</w:t>
      </w:r>
    </w:p>
    <w:p w:rsidR="00DD1E52" w:rsidRPr="006C7B5D" w:rsidRDefault="00DD1E52" w:rsidP="00DD1E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A3A67" w:rsidRPr="00B22577" w:rsidRDefault="00FA3A67" w:rsidP="00FA3A67">
      <w:pPr>
        <w:pStyle w:val="a3"/>
        <w:shd w:val="clear" w:color="auto" w:fill="FFFFFF"/>
        <w:ind w:left="0" w:firstLine="708"/>
        <w:rPr>
          <w:szCs w:val="28"/>
          <w:shd w:val="clear" w:color="auto" w:fill="FFFFFF"/>
          <w:lang w:val="uk-UA"/>
        </w:rPr>
      </w:pPr>
      <w:r w:rsidRPr="00B22577">
        <w:rPr>
          <w:szCs w:val="28"/>
          <w:shd w:val="clear" w:color="auto" w:fill="FFFFFF"/>
          <w:lang w:val="uk-UA"/>
        </w:rPr>
        <w:t>витяг з Єдиного державного реєстру юридичних осіб, фізичних осіб - підприємців та громадських формувань</w:t>
      </w:r>
      <w:r>
        <w:rPr>
          <w:szCs w:val="28"/>
          <w:shd w:val="clear" w:color="auto" w:fill="FFFFFF"/>
          <w:lang w:val="uk-UA"/>
        </w:rPr>
        <w:t xml:space="preserve"> (засновника та орендатора)</w:t>
      </w:r>
      <w:r w:rsidRPr="00B22577">
        <w:rPr>
          <w:szCs w:val="28"/>
          <w:shd w:val="clear" w:color="auto" w:fill="FFFFFF"/>
          <w:lang w:val="uk-UA"/>
        </w:rPr>
        <w:t>;</w:t>
      </w:r>
    </w:p>
    <w:p w:rsidR="00FA3A67" w:rsidRPr="00B22577" w:rsidRDefault="00FA3A67" w:rsidP="00FA3A67">
      <w:pPr>
        <w:pStyle w:val="a3"/>
        <w:shd w:val="clear" w:color="auto" w:fill="FFFFFF"/>
        <w:tabs>
          <w:tab w:val="left" w:pos="0"/>
        </w:tabs>
        <w:ind w:left="0" w:firstLine="426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>установчі документи засновника закладу оздоровлення та відпочинку (статут);</w:t>
      </w:r>
    </w:p>
    <w:p w:rsidR="00FA3A67" w:rsidRPr="00B22577" w:rsidRDefault="00FA3A67" w:rsidP="00FA3A67">
      <w:pPr>
        <w:pStyle w:val="a3"/>
        <w:shd w:val="clear" w:color="auto" w:fill="FFFFFF"/>
        <w:ind w:left="0" w:firstLine="708"/>
        <w:rPr>
          <w:szCs w:val="28"/>
          <w:shd w:val="clear" w:color="auto" w:fill="F2F2F2"/>
          <w:lang w:val="uk-UA"/>
        </w:rPr>
      </w:pPr>
      <w:r w:rsidRPr="00B22577">
        <w:rPr>
          <w:szCs w:val="28"/>
          <w:shd w:val="clear" w:color="auto" w:fill="FFFFFF"/>
          <w:lang w:val="uk-UA"/>
        </w:rPr>
        <w:t xml:space="preserve">витяг </w:t>
      </w:r>
      <w:r>
        <w:rPr>
          <w:szCs w:val="28"/>
          <w:shd w:val="clear" w:color="auto" w:fill="FFFFFF"/>
          <w:lang w:val="uk-UA"/>
        </w:rPr>
        <w:t>з Д</w:t>
      </w:r>
      <w:r w:rsidRPr="00B22577">
        <w:rPr>
          <w:szCs w:val="28"/>
          <w:shd w:val="clear" w:color="auto" w:fill="FFFFFF"/>
          <w:lang w:val="uk-UA"/>
        </w:rPr>
        <w:t>ержавного реєстру речових прав на</w:t>
      </w:r>
      <w:r w:rsidRPr="00B22577">
        <w:rPr>
          <w:szCs w:val="28"/>
          <w:shd w:val="clear" w:color="auto" w:fill="F2F2F2"/>
          <w:lang w:val="uk-UA"/>
        </w:rPr>
        <w:t xml:space="preserve"> </w:t>
      </w:r>
      <w:r w:rsidRPr="00B22577">
        <w:rPr>
          <w:szCs w:val="28"/>
          <w:shd w:val="clear" w:color="auto" w:fill="FFFFFF"/>
          <w:lang w:val="uk-UA"/>
        </w:rPr>
        <w:t>нерухоме майно про реєстрацію права власності</w:t>
      </w:r>
      <w:r w:rsidRPr="00B22577">
        <w:rPr>
          <w:szCs w:val="28"/>
          <w:shd w:val="clear" w:color="auto" w:fill="F2F2F2"/>
          <w:lang w:val="uk-UA"/>
        </w:rPr>
        <w:t>;</w:t>
      </w:r>
    </w:p>
    <w:p w:rsidR="00FA3A67" w:rsidRPr="00B22577" w:rsidRDefault="00FA3A67" w:rsidP="00FA3A67">
      <w:pPr>
        <w:pStyle w:val="a3"/>
        <w:shd w:val="clear" w:color="auto" w:fill="FFFFFF"/>
        <w:tabs>
          <w:tab w:val="left" w:pos="0"/>
        </w:tabs>
        <w:ind w:left="0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>ліцензія на</w:t>
      </w:r>
      <w:r w:rsidRPr="00B22577">
        <w:rPr>
          <w:color w:val="FFFFFF"/>
          <w:szCs w:val="28"/>
          <w:shd w:val="clear" w:color="auto" w:fill="F2F2F2"/>
          <w:lang w:val="uk-UA"/>
        </w:rPr>
        <w:t xml:space="preserve"> </w:t>
      </w:r>
      <w:r w:rsidRPr="00B22577">
        <w:rPr>
          <w:szCs w:val="28"/>
          <w:shd w:val="clear" w:color="auto" w:fill="FFFFFF"/>
          <w:lang w:val="uk-UA"/>
        </w:rPr>
        <w:t>провадження виду господарської діяльності (у разі наявності);</w:t>
      </w:r>
    </w:p>
    <w:p w:rsidR="00FA3A67" w:rsidRPr="00B22577" w:rsidRDefault="00FA3A67" w:rsidP="00FA3A67">
      <w:pPr>
        <w:pStyle w:val="a3"/>
        <w:shd w:val="clear" w:color="auto" w:fill="FFFFFF"/>
        <w:tabs>
          <w:tab w:val="left" w:pos="0"/>
        </w:tabs>
        <w:ind w:left="0" w:firstLine="426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 xml:space="preserve">державний акт на право постійного користування землею </w:t>
      </w:r>
      <w:bookmarkStart w:id="0" w:name="_GoBack"/>
      <w:bookmarkEnd w:id="0"/>
      <w:r w:rsidRPr="00B22577">
        <w:rPr>
          <w:szCs w:val="28"/>
          <w:shd w:val="clear" w:color="auto" w:fill="FFFFFF"/>
          <w:lang w:val="uk-UA"/>
        </w:rPr>
        <w:t>або договір оренди</w:t>
      </w:r>
      <w:r>
        <w:rPr>
          <w:szCs w:val="28"/>
          <w:shd w:val="clear" w:color="auto" w:fill="FFFFFF"/>
          <w:lang w:val="uk-UA"/>
        </w:rPr>
        <w:t xml:space="preserve"> землі</w:t>
      </w:r>
      <w:r w:rsidRPr="00B22577">
        <w:rPr>
          <w:szCs w:val="28"/>
          <w:shd w:val="clear" w:color="auto" w:fill="FFFFFF"/>
          <w:lang w:val="uk-UA"/>
        </w:rPr>
        <w:t>;</w:t>
      </w:r>
    </w:p>
    <w:p w:rsidR="00FA3A67" w:rsidRDefault="00FA3A67" w:rsidP="00FA3A67">
      <w:pPr>
        <w:pStyle w:val="HTML"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color w:val="000000"/>
          <w:szCs w:val="28"/>
          <w:shd w:val="clear" w:color="auto" w:fill="FFFFFF"/>
        </w:rPr>
        <w:tab/>
      </w:r>
      <w:r w:rsidRPr="00267C50">
        <w:rPr>
          <w:rFonts w:ascii="Times New Roman" w:hAnsi="Times New Roman" w:cs="Times New Roman"/>
          <w:sz w:val="28"/>
          <w:szCs w:val="28"/>
        </w:rPr>
        <w:t xml:space="preserve">установчі документи  дитячого закладу оздоровлення та відпочинку (положення про дитячий заклад оздоровлення та відпочинку, відповідно до постанови Кабінету Міністрів України  </w:t>
      </w:r>
      <w:r w:rsidRPr="00267C50">
        <w:rPr>
          <w:rFonts w:ascii="Times New Roman" w:hAnsi="Times New Roman" w:cs="Times New Roman"/>
          <w:bCs/>
          <w:sz w:val="28"/>
          <w:szCs w:val="28"/>
        </w:rPr>
        <w:t>від 28 квітня 2009 р. № 422</w:t>
      </w:r>
      <w:r w:rsidRPr="00267C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7C50">
        <w:rPr>
          <w:rFonts w:ascii="Times New Roman" w:hAnsi="Times New Roman" w:cs="Times New Roman"/>
          <w:bCs/>
          <w:sz w:val="28"/>
          <w:szCs w:val="28"/>
        </w:rPr>
        <w:t xml:space="preserve">«Про затвердження Типового положення  про дитячий заклад оздоровлення та </w:t>
      </w:r>
      <w:r>
        <w:rPr>
          <w:rFonts w:ascii="Times New Roman" w:hAnsi="Times New Roman" w:cs="Times New Roman"/>
          <w:bCs/>
          <w:sz w:val="28"/>
          <w:szCs w:val="28"/>
        </w:rPr>
        <w:t>відпочинку» (із змінами).</w:t>
      </w:r>
    </w:p>
    <w:p w:rsidR="00FA3A67" w:rsidRDefault="00FA3A67" w:rsidP="00FA3A67">
      <w:pPr>
        <w:pStyle w:val="a3"/>
        <w:shd w:val="clear" w:color="auto" w:fill="FFFFFF"/>
        <w:tabs>
          <w:tab w:val="left" w:pos="993"/>
        </w:tabs>
        <w:ind w:left="426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>свідоцтво про державну атестацію дитячого закладу оздоровлення та відпочинку;</w:t>
      </w:r>
    </w:p>
    <w:p w:rsidR="00FA3A67" w:rsidRPr="00B22577" w:rsidRDefault="00FA3A67" w:rsidP="00FA3A67">
      <w:pPr>
        <w:pStyle w:val="a3"/>
        <w:shd w:val="clear" w:color="auto" w:fill="FFFFFF"/>
        <w:tabs>
          <w:tab w:val="left" w:pos="993"/>
        </w:tabs>
        <w:ind w:left="0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>технічна документація на об’єкти, розташовані на території</w:t>
      </w:r>
      <w:r w:rsidRPr="00B22577">
        <w:rPr>
          <w:szCs w:val="28"/>
          <w:shd w:val="clear" w:color="auto" w:fill="F2F2F2"/>
          <w:lang w:val="uk-UA"/>
        </w:rPr>
        <w:t xml:space="preserve"> </w:t>
      </w:r>
      <w:r w:rsidRPr="00B22577">
        <w:rPr>
          <w:szCs w:val="28"/>
          <w:shd w:val="clear" w:color="auto" w:fill="FFFFFF"/>
          <w:lang w:val="uk-UA"/>
        </w:rPr>
        <w:t>дитячого закладу оздоровлення</w:t>
      </w:r>
      <w:r w:rsidRPr="00B22577">
        <w:rPr>
          <w:szCs w:val="28"/>
          <w:shd w:val="clear" w:color="auto" w:fill="F2F2F2"/>
          <w:lang w:val="uk-UA"/>
        </w:rPr>
        <w:t xml:space="preserve"> </w:t>
      </w:r>
      <w:r w:rsidRPr="00B22577">
        <w:rPr>
          <w:szCs w:val="28"/>
          <w:shd w:val="clear" w:color="auto" w:fill="FFFFFF"/>
          <w:lang w:val="uk-UA"/>
        </w:rPr>
        <w:t>та відпочинку;</w:t>
      </w:r>
    </w:p>
    <w:p w:rsidR="00FA3A67" w:rsidRPr="00B22577" w:rsidRDefault="00FA3A67" w:rsidP="00FA3A67">
      <w:pPr>
        <w:pStyle w:val="a3"/>
        <w:shd w:val="clear" w:color="auto" w:fill="FFFFFF"/>
        <w:tabs>
          <w:tab w:val="left" w:pos="0"/>
        </w:tabs>
        <w:ind w:left="0" w:firstLine="426"/>
        <w:rPr>
          <w:szCs w:val="28"/>
          <w:shd w:val="clear" w:color="auto" w:fill="F2F2F2"/>
          <w:lang w:val="uk-UA"/>
        </w:rPr>
      </w:pPr>
      <w:r>
        <w:rPr>
          <w:szCs w:val="28"/>
          <w:shd w:val="clear" w:color="auto" w:fill="FFFFFF"/>
          <w:lang w:val="uk-UA"/>
        </w:rPr>
        <w:tab/>
      </w:r>
      <w:r w:rsidRPr="00B22577">
        <w:rPr>
          <w:szCs w:val="28"/>
          <w:shd w:val="clear" w:color="auto" w:fill="FFFFFF"/>
          <w:lang w:val="uk-UA"/>
        </w:rPr>
        <w:t>звіт про проведення технічного обстеження об’єкта, в якому дитячий заклад оздоровлення та відпочинку надає послуги, складений фахівець (архітектором, інженером), який має кваліфікаційний сертифікат на експертну роботу з технічного обстеження будівель і споруд, виданий в установчому порядку і підтверджує доступність будівлі та приміщення, в яких зазначений заклад надає послуги з оздоровлення та відпочинку, для осіб з інвалідністю та інших мало мобільних груп населення відповідно до державних будівельних норм, стандартів і правил або інший документ, що підтверджує забезпечення умов для вільного доступу осіб з інвалідністю до будівлі та приміщення, в яких зазначений дитячий заклад надає послуги з оздоровлення та відпочинку (у разі наявності).</w:t>
      </w:r>
    </w:p>
    <w:p w:rsidR="00DD1E52" w:rsidRDefault="00DD1E52" w:rsidP="00484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Default="00484FD1" w:rsidP="00484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Default="00484FD1" w:rsidP="00484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FD1" w:rsidRPr="006C7B5D" w:rsidRDefault="00484FD1" w:rsidP="00484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6A90" w:rsidRPr="00506A90" w:rsidRDefault="00506A90" w:rsidP="00506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06A90" w:rsidRPr="00506A90" w:rsidSect="00484FD1">
      <w:headerReference w:type="default" r:id="rId6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845" w:rsidRDefault="00EE4845" w:rsidP="003C0163">
      <w:pPr>
        <w:spacing w:after="0" w:line="240" w:lineRule="auto"/>
      </w:pPr>
      <w:r>
        <w:separator/>
      </w:r>
    </w:p>
  </w:endnote>
  <w:endnote w:type="continuationSeparator" w:id="1">
    <w:p w:rsidR="00EE4845" w:rsidRDefault="00EE4845" w:rsidP="003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845" w:rsidRDefault="00EE4845" w:rsidP="003C0163">
      <w:pPr>
        <w:spacing w:after="0" w:line="240" w:lineRule="auto"/>
      </w:pPr>
      <w:r>
        <w:separator/>
      </w:r>
    </w:p>
  </w:footnote>
  <w:footnote w:type="continuationSeparator" w:id="1">
    <w:p w:rsidR="00EE4845" w:rsidRDefault="00EE4845" w:rsidP="003C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852516"/>
    </w:sdtPr>
    <w:sdtContent>
      <w:p w:rsidR="003C0163" w:rsidRDefault="00BA2744" w:rsidP="003C0163">
        <w:pPr>
          <w:pStyle w:val="a4"/>
          <w:jc w:val="center"/>
        </w:pPr>
        <w:fldSimple w:instr=" PAGE   \* MERGEFORMAT ">
          <w:r w:rsidR="00837389">
            <w:rPr>
              <w:noProof/>
            </w:rPr>
            <w:t>2</w:t>
          </w:r>
        </w:fldSimple>
      </w:p>
    </w:sdtContent>
  </w:sdt>
  <w:p w:rsidR="003C0163" w:rsidRDefault="003C01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5054"/>
    <w:rsid w:val="003C0163"/>
    <w:rsid w:val="00484FD1"/>
    <w:rsid w:val="00506A90"/>
    <w:rsid w:val="006C7B5D"/>
    <w:rsid w:val="006E327E"/>
    <w:rsid w:val="00745471"/>
    <w:rsid w:val="00837389"/>
    <w:rsid w:val="008C6E01"/>
    <w:rsid w:val="009C0BA3"/>
    <w:rsid w:val="009C425F"/>
    <w:rsid w:val="00B14208"/>
    <w:rsid w:val="00B953D0"/>
    <w:rsid w:val="00BA2555"/>
    <w:rsid w:val="00BA2744"/>
    <w:rsid w:val="00CB4301"/>
    <w:rsid w:val="00D95054"/>
    <w:rsid w:val="00DD1E52"/>
    <w:rsid w:val="00DF4FFF"/>
    <w:rsid w:val="00E33A12"/>
    <w:rsid w:val="00EB7F06"/>
    <w:rsid w:val="00EE4845"/>
    <w:rsid w:val="00F224AC"/>
    <w:rsid w:val="00FA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95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D9505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D95054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3C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163"/>
  </w:style>
  <w:style w:type="paragraph" w:styleId="a6">
    <w:name w:val="footer"/>
    <w:basedOn w:val="a"/>
    <w:link w:val="a7"/>
    <w:uiPriority w:val="99"/>
    <w:semiHidden/>
    <w:unhideWhenUsed/>
    <w:rsid w:val="003C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C0163"/>
  </w:style>
  <w:style w:type="paragraph" w:styleId="a8">
    <w:name w:val="Normal (Web)"/>
    <w:basedOn w:val="a"/>
    <w:uiPriority w:val="99"/>
    <w:semiHidden/>
    <w:unhideWhenUsed/>
    <w:rsid w:val="003C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2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8</cp:revision>
  <cp:lastPrinted>2020-02-24T08:19:00Z</cp:lastPrinted>
  <dcterms:created xsi:type="dcterms:W3CDTF">2020-02-21T11:34:00Z</dcterms:created>
  <dcterms:modified xsi:type="dcterms:W3CDTF">2020-02-26T12:44:00Z</dcterms:modified>
</cp:coreProperties>
</file>